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  <w:bookmarkStart w:id="0" w:name="_GoBack"/>
      <w:bookmarkEnd w:id="0"/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C16918">
        <w:rPr>
          <w:b/>
          <w:bCs/>
          <w:sz w:val="22"/>
          <w:szCs w:val="22"/>
          <w:lang w:eastAsia="pl-PL"/>
        </w:rPr>
        <w:t>„</w:t>
      </w:r>
      <w:r w:rsidR="000A3997" w:rsidRPr="00C16918">
        <w:rPr>
          <w:b/>
          <w:bCs/>
        </w:rPr>
        <w:t>Utwardzenie drogi – działka nr 216 obręb Lubianków oraz działka nr 30 obręb Jasionna</w:t>
      </w:r>
      <w:r w:rsidR="00C30DA9" w:rsidRPr="00C16918">
        <w:rPr>
          <w:b/>
          <w:bCs/>
          <w:sz w:val="22"/>
          <w:szCs w:val="22"/>
          <w:lang w:eastAsia="pl-PL"/>
        </w:rPr>
        <w:t>”</w:t>
      </w:r>
      <w:r w:rsidR="00C30DA9">
        <w:rPr>
          <w:b/>
          <w:lang w:eastAsia="pl-PL"/>
        </w:rPr>
        <w:t xml:space="preserve"> </w:t>
      </w:r>
      <w:r w:rsidRPr="00DC0061">
        <w:rPr>
          <w:rFonts w:eastAsia="Calibri"/>
          <w:color w:val="000000"/>
          <w:sz w:val="22"/>
          <w:szCs w:val="22"/>
        </w:rPr>
        <w:t xml:space="preserve">o </w:t>
      </w:r>
      <w:r w:rsidRPr="00DC0061">
        <w:rPr>
          <w:rFonts w:eastAsia="Calibri"/>
          <w:bCs/>
          <w:color w:val="000000"/>
          <w:sz w:val="22"/>
          <w:szCs w:val="22"/>
        </w:rPr>
        <w:t>przynależności lub braku przynależności do tej samej grupy kapitałowej</w:t>
      </w:r>
      <w:r w:rsidRPr="00925EF0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925EF0">
        <w:rPr>
          <w:rFonts w:eastAsia="Calibri"/>
          <w:color w:val="000000"/>
          <w:sz w:val="22"/>
          <w:szCs w:val="22"/>
        </w:rPr>
        <w:t>w rozumieniu ustawy z dnia 16 lutego 2</w:t>
      </w:r>
      <w:r w:rsidR="0082579E">
        <w:rPr>
          <w:rFonts w:eastAsia="Calibri"/>
          <w:color w:val="000000"/>
          <w:sz w:val="22"/>
          <w:szCs w:val="22"/>
        </w:rPr>
        <w:t>007 r. o </w:t>
      </w:r>
      <w:r w:rsidR="00DC0061">
        <w:rPr>
          <w:rFonts w:eastAsia="Calibri"/>
          <w:color w:val="000000"/>
          <w:sz w:val="22"/>
          <w:szCs w:val="22"/>
        </w:rPr>
        <w:t>ochronie konkurencji i </w:t>
      </w:r>
      <w:r w:rsidRPr="00925EF0">
        <w:rPr>
          <w:rFonts w:eastAsia="Calibri"/>
          <w:color w:val="000000"/>
          <w:sz w:val="22"/>
          <w:szCs w:val="22"/>
        </w:rPr>
        <w:t>konsumentów (Dz.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="0082579E">
        <w:rPr>
          <w:rFonts w:eastAsia="Calibri"/>
          <w:color w:val="000000"/>
          <w:sz w:val="22"/>
          <w:szCs w:val="22"/>
        </w:rPr>
        <w:t>)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pacing w:before="113"/>
        <w:ind w:firstLine="708"/>
        <w:jc w:val="center"/>
        <w:rPr>
          <w:sz w:val="22"/>
          <w:szCs w:val="22"/>
        </w:rPr>
      </w:pPr>
      <w:r w:rsidRPr="00925EF0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925EF0" w:rsidRPr="00925EF0" w:rsidRDefault="00925EF0" w:rsidP="00925EF0">
      <w:pPr>
        <w:suppressAutoHyphens/>
        <w:spacing w:before="113"/>
        <w:jc w:val="right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 xml:space="preserve">  </w:t>
      </w:r>
      <w:r>
        <w:rPr>
          <w:sz w:val="22"/>
          <w:szCs w:val="22"/>
          <w:lang w:eastAsia="zh-CN"/>
        </w:rPr>
        <w:tab/>
      </w:r>
      <w:r w:rsidRPr="00925EF0">
        <w:rPr>
          <w:sz w:val="22"/>
          <w:szCs w:val="22"/>
          <w:lang w:eastAsia="zh-CN"/>
        </w:rPr>
        <w:t>pieczątka i podpis Wykonawcy lub osoby upoważnionej do reprezentowania Wykonawcy</w:t>
      </w: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DC0061" w:rsidRPr="00925EF0">
        <w:rPr>
          <w:rFonts w:eastAsia="Calibri"/>
          <w:color w:val="000000"/>
          <w:sz w:val="22"/>
          <w:szCs w:val="22"/>
        </w:rPr>
        <w:t>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="00DC0061"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162884">
        <w:rPr>
          <w:lang w:eastAsia="pl-PL"/>
        </w:rPr>
        <w:t>9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BE1" w:rsidRDefault="004B4BE1" w:rsidP="00C30DA9">
      <w:r>
        <w:separator/>
      </w:r>
    </w:p>
  </w:endnote>
  <w:endnote w:type="continuationSeparator" w:id="0">
    <w:p w:rsidR="004B4BE1" w:rsidRDefault="004B4BE1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370554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BE1" w:rsidRDefault="004B4BE1" w:rsidP="00C30DA9">
      <w:r>
        <w:separator/>
      </w:r>
    </w:p>
  </w:footnote>
  <w:footnote w:type="continuationSeparator" w:id="0">
    <w:p w:rsidR="004B4BE1" w:rsidRDefault="004B4BE1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EE7911">
      <w:rPr>
        <w:b/>
      </w:rPr>
      <w:t>4</w:t>
    </w:r>
    <w:r>
      <w:rPr>
        <w:b/>
      </w:rPr>
      <w:t>.201</w:t>
    </w:r>
    <w:r w:rsidR="00162884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>
      <w:rPr>
        <w:b/>
        <w:sz w:val="22"/>
        <w:szCs w:val="22"/>
        <w:lang w:eastAsia="pl-PL"/>
      </w:rPr>
      <w:t>Załącznik nr 5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107B0E"/>
    <w:rsid w:val="00162884"/>
    <w:rsid w:val="00195639"/>
    <w:rsid w:val="00202427"/>
    <w:rsid w:val="003B5C9C"/>
    <w:rsid w:val="00407D68"/>
    <w:rsid w:val="00496214"/>
    <w:rsid w:val="004B4BE1"/>
    <w:rsid w:val="004B4FA1"/>
    <w:rsid w:val="005020A8"/>
    <w:rsid w:val="005B7EC2"/>
    <w:rsid w:val="005D1656"/>
    <w:rsid w:val="006B29CB"/>
    <w:rsid w:val="00703AAE"/>
    <w:rsid w:val="007A1F90"/>
    <w:rsid w:val="008153EA"/>
    <w:rsid w:val="0082579E"/>
    <w:rsid w:val="00925EF0"/>
    <w:rsid w:val="00930F5F"/>
    <w:rsid w:val="009A4BF4"/>
    <w:rsid w:val="00AE5932"/>
    <w:rsid w:val="00B23688"/>
    <w:rsid w:val="00BC755B"/>
    <w:rsid w:val="00C16918"/>
    <w:rsid w:val="00C30DA9"/>
    <w:rsid w:val="00D765A6"/>
    <w:rsid w:val="00DB3DD5"/>
    <w:rsid w:val="00DC0061"/>
    <w:rsid w:val="00E96CC6"/>
    <w:rsid w:val="00EA1EF2"/>
    <w:rsid w:val="00E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BCBF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13</cp:revision>
  <dcterms:created xsi:type="dcterms:W3CDTF">2017-06-19T16:45:00Z</dcterms:created>
  <dcterms:modified xsi:type="dcterms:W3CDTF">2019-07-04T10:56:00Z</dcterms:modified>
</cp:coreProperties>
</file>