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>składane w postępowaniu na wybór wykonawcy roboty budowlanej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C16918">
        <w:rPr>
          <w:b/>
          <w:bCs/>
          <w:sz w:val="22"/>
          <w:szCs w:val="22"/>
          <w:lang w:eastAsia="pl-PL"/>
        </w:rPr>
        <w:t>„</w:t>
      </w:r>
      <w:r w:rsidR="00257C9A" w:rsidRPr="00257C9A">
        <w:rPr>
          <w:b/>
          <w:bCs/>
        </w:rPr>
        <w:t>Wykonanie nakładek asfaltowych na drogach gminnych w miejscowościach Jasionna i Wola Mąkolska</w:t>
      </w:r>
      <w:r w:rsidR="00C30DA9" w:rsidRPr="00C16918">
        <w:rPr>
          <w:b/>
          <w:bCs/>
          <w:sz w:val="22"/>
          <w:szCs w:val="22"/>
          <w:lang w:eastAsia="pl-PL"/>
        </w:rPr>
        <w:t>”</w:t>
      </w:r>
      <w:r w:rsidR="00C30DA9">
        <w:rPr>
          <w:b/>
          <w:lang w:eastAsia="pl-PL"/>
        </w:rPr>
        <w:t xml:space="preserve"> </w:t>
      </w:r>
      <w:r w:rsidRPr="00DC0061">
        <w:rPr>
          <w:rFonts w:eastAsia="Calibri"/>
          <w:color w:val="000000"/>
          <w:sz w:val="22"/>
          <w:szCs w:val="22"/>
        </w:rPr>
        <w:t xml:space="preserve">o </w:t>
      </w:r>
      <w:r w:rsidRPr="00DC0061">
        <w:rPr>
          <w:rFonts w:eastAsia="Calibri"/>
          <w:bCs/>
          <w:color w:val="000000"/>
          <w:sz w:val="22"/>
          <w:szCs w:val="22"/>
        </w:rPr>
        <w:t>przynależności lub braku przynależności do tej samej grupy kapitałowej</w:t>
      </w:r>
      <w:r w:rsidRPr="00925EF0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925EF0">
        <w:rPr>
          <w:rFonts w:eastAsia="Calibri"/>
          <w:color w:val="000000"/>
          <w:sz w:val="22"/>
          <w:szCs w:val="22"/>
        </w:rPr>
        <w:t>w rozumieniu ustawy z dnia 16 lutego 2</w:t>
      </w:r>
      <w:r w:rsidR="0082579E">
        <w:rPr>
          <w:rFonts w:eastAsia="Calibri"/>
          <w:color w:val="000000"/>
          <w:sz w:val="22"/>
          <w:szCs w:val="22"/>
        </w:rPr>
        <w:t>007 r. o </w:t>
      </w:r>
      <w:r w:rsidR="00DC0061">
        <w:rPr>
          <w:rFonts w:eastAsia="Calibri"/>
          <w:color w:val="000000"/>
          <w:sz w:val="22"/>
          <w:szCs w:val="22"/>
        </w:rPr>
        <w:t>ochronie konkurencji i </w:t>
      </w:r>
      <w:r w:rsidRPr="00925EF0">
        <w:rPr>
          <w:rFonts w:eastAsia="Calibri"/>
          <w:color w:val="000000"/>
          <w:sz w:val="22"/>
          <w:szCs w:val="22"/>
        </w:rPr>
        <w:t>konsumentów (</w:t>
      </w:r>
      <w:r w:rsidR="00257C9A" w:rsidRPr="00257C9A">
        <w:rPr>
          <w:rFonts w:eastAsia="Calibri"/>
          <w:color w:val="000000"/>
          <w:sz w:val="22"/>
          <w:szCs w:val="22"/>
        </w:rPr>
        <w:t>Dz.U.2019.369 t.j.</w:t>
      </w:r>
      <w:r w:rsidR="0082579E">
        <w:rPr>
          <w:rFonts w:eastAsia="Calibri"/>
          <w:color w:val="000000"/>
          <w:sz w:val="22"/>
          <w:szCs w:val="22"/>
        </w:rPr>
        <w:t>)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="00257C9A" w:rsidRPr="00257C9A">
        <w:rPr>
          <w:rFonts w:eastAsia="Calibri"/>
          <w:color w:val="000000"/>
          <w:sz w:val="22"/>
          <w:szCs w:val="22"/>
        </w:rPr>
        <w:t>(Dz.U.2019.369 t.j.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:rsidTr="003C4BF4">
        <w:trPr>
          <w:trHeight w:val="82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:rsidTr="003C4BF4">
        <w:trPr>
          <w:trHeight w:val="598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4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45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</w:t>
      </w:r>
      <w:r w:rsidR="00257C9A">
        <w:rPr>
          <w:lang w:eastAsia="pl-PL"/>
        </w:rPr>
        <w:t>20</w:t>
      </w:r>
      <w:bookmarkStart w:id="0" w:name="_GoBack"/>
      <w:bookmarkEnd w:id="0"/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uprawnionej(ych)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A69" w:rsidRDefault="00FC7A69" w:rsidP="00C30DA9">
      <w:r>
        <w:separator/>
      </w:r>
    </w:p>
  </w:endnote>
  <w:endnote w:type="continuationSeparator" w:id="0">
    <w:p w:rsidR="00FC7A69" w:rsidRDefault="00FC7A69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370554"/>
      <w:docPartObj>
        <w:docPartGallery w:val="Page Numbers (Bottom of Page)"/>
        <w:docPartUnique/>
      </w:docPartObj>
    </w:sdtPr>
    <w:sdtEndPr/>
    <w:sdtContent>
      <w:p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A69" w:rsidRDefault="00FC7A69" w:rsidP="00C30DA9">
      <w:r>
        <w:separator/>
      </w:r>
    </w:p>
  </w:footnote>
  <w:footnote w:type="continuationSeparator" w:id="0">
    <w:p w:rsidR="00FC7A69" w:rsidRDefault="00FC7A69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257C9A">
      <w:rPr>
        <w:b/>
      </w:rPr>
      <w:t>1</w:t>
    </w:r>
    <w:r>
      <w:rPr>
        <w:b/>
      </w:rPr>
      <w:t>.20</w:t>
    </w:r>
    <w:r w:rsidR="00257C9A">
      <w:rPr>
        <w:b/>
      </w:rPr>
      <w:t>20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AE5932">
      <w:rPr>
        <w:b/>
        <w:sz w:val="22"/>
        <w:szCs w:val="22"/>
        <w:lang w:eastAsia="pl-PL"/>
      </w:rPr>
      <w:t>Załącznik nr 5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0A3997"/>
    <w:rsid w:val="00107B0E"/>
    <w:rsid w:val="00162884"/>
    <w:rsid w:val="00195639"/>
    <w:rsid w:val="00202427"/>
    <w:rsid w:val="00257C9A"/>
    <w:rsid w:val="003908BB"/>
    <w:rsid w:val="003B5C9C"/>
    <w:rsid w:val="00407D68"/>
    <w:rsid w:val="00496214"/>
    <w:rsid w:val="004B4BE1"/>
    <w:rsid w:val="004B4FA1"/>
    <w:rsid w:val="005020A8"/>
    <w:rsid w:val="005B7EC2"/>
    <w:rsid w:val="005D1656"/>
    <w:rsid w:val="006B29CB"/>
    <w:rsid w:val="006B3CAB"/>
    <w:rsid w:val="00703AAE"/>
    <w:rsid w:val="007A1F90"/>
    <w:rsid w:val="008153EA"/>
    <w:rsid w:val="0082579E"/>
    <w:rsid w:val="00925EF0"/>
    <w:rsid w:val="00930F5F"/>
    <w:rsid w:val="009A4BF4"/>
    <w:rsid w:val="00AE5932"/>
    <w:rsid w:val="00B23688"/>
    <w:rsid w:val="00BC755B"/>
    <w:rsid w:val="00C16918"/>
    <w:rsid w:val="00C30DA9"/>
    <w:rsid w:val="00C972C5"/>
    <w:rsid w:val="00D765A6"/>
    <w:rsid w:val="00DB3DD5"/>
    <w:rsid w:val="00DC0061"/>
    <w:rsid w:val="00E96CC6"/>
    <w:rsid w:val="00EA1EF2"/>
    <w:rsid w:val="00EE7911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1215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17</cp:revision>
  <dcterms:created xsi:type="dcterms:W3CDTF">2017-06-19T16:45:00Z</dcterms:created>
  <dcterms:modified xsi:type="dcterms:W3CDTF">2020-04-21T07:31:00Z</dcterms:modified>
</cp:coreProperties>
</file>