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410C53">
        <w:rPr>
          <w:b/>
        </w:rPr>
        <w:t>3</w:t>
      </w:r>
      <w:r>
        <w:rPr>
          <w:b/>
        </w:rPr>
        <w:t>.20</w:t>
      </w:r>
      <w:r w:rsidR="00410C53">
        <w:rPr>
          <w:b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410C53">
        <w:rPr>
          <w:b/>
          <w:sz w:val="22"/>
          <w:szCs w:val="22"/>
          <w:lang w:eastAsia="pl-PL"/>
        </w:rPr>
        <w:t>a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410C53" w:rsidRPr="00DD6D0B">
        <w:rPr>
          <w:b/>
          <w:color w:val="000000"/>
        </w:rPr>
        <w:t>Dostawa sprzętu IT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9103F0" w:rsidRDefault="009103F0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590"/>
        <w:gridCol w:w="851"/>
        <w:gridCol w:w="1276"/>
        <w:gridCol w:w="1275"/>
        <w:gridCol w:w="1134"/>
        <w:gridCol w:w="1418"/>
        <w:gridCol w:w="1559"/>
      </w:tblGrid>
      <w:tr w:rsidR="00FE6B28" w:rsidRPr="00D51940" w:rsidTr="009103F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produktu</w:t>
            </w:r>
            <w:r w:rsidR="00C75722">
              <w:rPr>
                <w:b/>
                <w:color w:val="000000"/>
                <w:sz w:val="20"/>
                <w:szCs w:val="20"/>
              </w:rPr>
              <w:t xml:space="preserve"> oraz marka i model/nazwa oferowanego produktu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24653B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C53" w:rsidRDefault="00410C53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410C53">
              <w:rPr>
                <w:b/>
                <w:bCs/>
                <w:color w:val="000000"/>
                <w:sz w:val="18"/>
                <w:szCs w:val="18"/>
              </w:rPr>
              <w:t xml:space="preserve">Tablet </w:t>
            </w:r>
          </w:p>
          <w:p w:rsidR="00C75722" w:rsidRPr="001C6B9C" w:rsidRDefault="00C75722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  <w:p w:rsidR="00FE6B28" w:rsidRPr="001C6B9C" w:rsidRDefault="00FE6B28" w:rsidP="00153BC7">
            <w:pPr>
              <w:spacing w:line="200" w:lineRule="exact"/>
              <w:rPr>
                <w:bCs/>
                <w:color w:val="000000"/>
                <w:sz w:val="18"/>
                <w:szCs w:val="18"/>
              </w:rPr>
            </w:pPr>
            <w:r w:rsidRPr="001C6B9C">
              <w:rPr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5678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1C6B9C" w:rsidRDefault="00FE6B28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</w:rPr>
              <w:t xml:space="preserve">Monitor multimedialny – ekran dotykowy </w:t>
            </w:r>
          </w:p>
          <w:p w:rsidR="00C75722" w:rsidRPr="001C6B9C" w:rsidRDefault="00C75722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  <w:p w:rsidR="00FE6B28" w:rsidRPr="001C6B9C" w:rsidRDefault="00FE6B28" w:rsidP="00153BC7">
            <w:pPr>
              <w:spacing w:line="20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45678F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C53" w:rsidRDefault="00410C53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410C53">
              <w:rPr>
                <w:b/>
                <w:bCs/>
                <w:color w:val="000000"/>
                <w:sz w:val="18"/>
                <w:szCs w:val="18"/>
              </w:rPr>
              <w:t xml:space="preserve">Szafka zasilająca mobilna </w:t>
            </w:r>
          </w:p>
          <w:p w:rsidR="00C75722" w:rsidRPr="001C6B9C" w:rsidRDefault="00C75722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  <w:p w:rsidR="00C75722" w:rsidRPr="00C75722" w:rsidRDefault="00C75722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Pr="00070CF3" w:rsidRDefault="0024653B" w:rsidP="00070CF3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</w:t>
      </w:r>
      <w:r w:rsidR="00CA5107">
        <w:rPr>
          <w:sz w:val="22"/>
          <w:szCs w:val="22"/>
        </w:rPr>
        <w:t xml:space="preserve">lp. </w:t>
      </w:r>
      <w:r w:rsidRPr="00070CF3">
        <w:rPr>
          <w:sz w:val="22"/>
          <w:szCs w:val="22"/>
        </w:rPr>
        <w:t>tabeli. Niewypełnienie którejkolwiek z pozycji</w:t>
      </w:r>
      <w:r w:rsidR="00CA5107">
        <w:rPr>
          <w:sz w:val="22"/>
          <w:szCs w:val="22"/>
        </w:rPr>
        <w:t xml:space="preserve"> lp.</w:t>
      </w:r>
      <w:r w:rsidRPr="00070CF3">
        <w:rPr>
          <w:sz w:val="22"/>
          <w:szCs w:val="22"/>
        </w:rPr>
        <w:t xml:space="preserve"> tabeli skutkować będzie odrzuceniem oferty.  </w:t>
      </w:r>
    </w:p>
    <w:p w:rsidR="0024653B" w:rsidRPr="00070CF3" w:rsidRDefault="0024653B" w:rsidP="00070CF3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  przypadku  wypełnienia  tabeli  w  </w:t>
      </w:r>
      <w:r w:rsidR="00CA5107">
        <w:rPr>
          <w:sz w:val="22"/>
          <w:szCs w:val="22"/>
        </w:rPr>
        <w:t>lp. 2</w:t>
      </w:r>
      <w:r w:rsidR="00410C53">
        <w:rPr>
          <w:sz w:val="22"/>
          <w:szCs w:val="22"/>
        </w:rPr>
        <w:t xml:space="preserve"> do</w:t>
      </w:r>
      <w:r w:rsidRPr="00070CF3">
        <w:rPr>
          <w:sz w:val="22"/>
          <w:szCs w:val="22"/>
        </w:rPr>
        <w:t xml:space="preserve"> ceny  oferty  brutto  nie  dolicza  się podatku VAT od wartości pozycji wskazanych w tej tabeli. </w:t>
      </w:r>
    </w:p>
    <w:p w:rsidR="0024653B" w:rsidRPr="00070CF3" w:rsidRDefault="0024653B" w:rsidP="00070CF3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 celu ustalenia przez Wykonawców prawidłowych stawek VAT zamawiający </w:t>
      </w:r>
      <w:r w:rsidR="00070CF3" w:rsidRPr="00070CF3">
        <w:rPr>
          <w:sz w:val="22"/>
          <w:szCs w:val="22"/>
        </w:rPr>
        <w:t>uzupełnił stawki podatku VAT</w:t>
      </w:r>
      <w:r w:rsidRPr="00070CF3">
        <w:rPr>
          <w:sz w:val="22"/>
          <w:szCs w:val="22"/>
        </w:rPr>
        <w:t xml:space="preserve"> – zgodnie z art. 83 ust. 1 pkt. 26 lit a Ustawy z dnia 11 marca 2004 r. o podatku od  towarów i usług.  </w:t>
      </w:r>
      <w:bookmarkStart w:id="0" w:name="_GoBack"/>
      <w:bookmarkEnd w:id="0"/>
    </w:p>
    <w:p w:rsidR="0024653B" w:rsidRDefault="0024653B" w:rsidP="00164C02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410C53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82" w:rsidRDefault="004B6F82" w:rsidP="00AA51D6">
      <w:r>
        <w:separator/>
      </w:r>
    </w:p>
  </w:endnote>
  <w:endnote w:type="continuationSeparator" w:id="0">
    <w:p w:rsidR="004B6F82" w:rsidRDefault="004B6F8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82" w:rsidRDefault="004B6F82" w:rsidP="00AA51D6">
      <w:r>
        <w:separator/>
      </w:r>
    </w:p>
  </w:footnote>
  <w:footnote w:type="continuationSeparator" w:id="0">
    <w:p w:rsidR="004B6F82" w:rsidRDefault="004B6F8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10C53"/>
    <w:rsid w:val="00422864"/>
    <w:rsid w:val="0045678F"/>
    <w:rsid w:val="004B4FA1"/>
    <w:rsid w:val="004B6F82"/>
    <w:rsid w:val="005020A8"/>
    <w:rsid w:val="00515EA1"/>
    <w:rsid w:val="005D0171"/>
    <w:rsid w:val="006A2514"/>
    <w:rsid w:val="006B29CB"/>
    <w:rsid w:val="006E2B47"/>
    <w:rsid w:val="00716A27"/>
    <w:rsid w:val="0075779D"/>
    <w:rsid w:val="00764A91"/>
    <w:rsid w:val="00787FA7"/>
    <w:rsid w:val="0079161F"/>
    <w:rsid w:val="00834E4C"/>
    <w:rsid w:val="008D04F1"/>
    <w:rsid w:val="008D7425"/>
    <w:rsid w:val="008F7168"/>
    <w:rsid w:val="009103F0"/>
    <w:rsid w:val="009267AE"/>
    <w:rsid w:val="009A4BF4"/>
    <w:rsid w:val="00A71AEE"/>
    <w:rsid w:val="00AA51D6"/>
    <w:rsid w:val="00B23688"/>
    <w:rsid w:val="00B25912"/>
    <w:rsid w:val="00C75722"/>
    <w:rsid w:val="00C95677"/>
    <w:rsid w:val="00CA5107"/>
    <w:rsid w:val="00CD5521"/>
    <w:rsid w:val="00CE242C"/>
    <w:rsid w:val="00D44337"/>
    <w:rsid w:val="00D765A6"/>
    <w:rsid w:val="00DD58E8"/>
    <w:rsid w:val="00E322C3"/>
    <w:rsid w:val="00E9068F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92D27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MCK</cp:lastModifiedBy>
  <cp:revision>4</cp:revision>
  <dcterms:created xsi:type="dcterms:W3CDTF">2019-09-05T06:34:00Z</dcterms:created>
  <dcterms:modified xsi:type="dcterms:W3CDTF">2020-05-29T11:56:00Z</dcterms:modified>
</cp:coreProperties>
</file>